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64" w:rsidRDefault="00723864" w:rsidP="0072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864">
        <w:rPr>
          <w:rFonts w:ascii="Times New Roman" w:hAnsi="Times New Roman" w:cs="Times New Roman"/>
          <w:sz w:val="28"/>
          <w:szCs w:val="28"/>
        </w:rPr>
        <w:t>УТВЕРЖДЕНА ПРОГРАММА БЕСПЛАТНОГО ОКАЗАНИЯ ГРАЖДАНАМ МЕДПОМОЩИ НА 2018-2020 ГОДЫ</w:t>
      </w:r>
    </w:p>
    <w:p w:rsidR="00723864" w:rsidRPr="00723864" w:rsidRDefault="00723864" w:rsidP="0072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864" w:rsidRPr="00723864" w:rsidRDefault="00723864" w:rsidP="0072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2386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08.12.2017 N 1492 утверждена программа бесплатного оказания гражданам медпомощи на 2018-2020 гг. Она содержит ряд новых положений.</w:t>
      </w:r>
    </w:p>
    <w:p w:rsidR="00723864" w:rsidRPr="00723864" w:rsidRDefault="00723864" w:rsidP="0072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864">
        <w:rPr>
          <w:rFonts w:ascii="Times New Roman" w:hAnsi="Times New Roman" w:cs="Times New Roman"/>
          <w:sz w:val="28"/>
          <w:szCs w:val="28"/>
        </w:rPr>
        <w:t>Так, за счет бюджетных ассигнований региональных бюджетов может финансироваться транспортировка пациентов, страдающих хронической почечной недостаточностью, от места фактического проживания до места получения помощи методом заместительной почечной терапии и обратно.</w:t>
      </w:r>
      <w:r w:rsidRPr="00723864">
        <w:rPr>
          <w:rFonts w:ascii="Times New Roman" w:hAnsi="Times New Roman" w:cs="Times New Roman"/>
          <w:sz w:val="28"/>
          <w:szCs w:val="28"/>
        </w:rPr>
        <w:br/>
        <w:t>Субъект Федерации, в котором гражданин зарегистрирован по месту жительства, в рамках межбюджетных отношений вправе предусмотреть возмещение затрат на наркотические и психотропные препараты региону, в котором гражданин фактически пребывает.</w:t>
      </w:r>
    </w:p>
    <w:p w:rsidR="00723864" w:rsidRPr="00723864" w:rsidRDefault="00723864" w:rsidP="0072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864">
        <w:rPr>
          <w:rFonts w:ascii="Times New Roman" w:hAnsi="Times New Roman" w:cs="Times New Roman"/>
          <w:sz w:val="28"/>
          <w:szCs w:val="28"/>
        </w:rPr>
        <w:t>Установлены предельные сроки ожидания оказания специализированной медпомощи для пациентов с онкологическими заболеваниями, которые не должны превышать 14 календарных дней с момента гистологической верификации опухоли или с момента установления диагноза заболевания.</w:t>
      </w:r>
    </w:p>
    <w:p w:rsidR="00723864" w:rsidRPr="00723864" w:rsidRDefault="00723864" w:rsidP="0072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864">
        <w:rPr>
          <w:rFonts w:ascii="Times New Roman" w:hAnsi="Times New Roman" w:cs="Times New Roman"/>
          <w:sz w:val="28"/>
          <w:szCs w:val="28"/>
        </w:rPr>
        <w:t>Средние нормативы объемов медпомощи сохранены на уровне 2017 г. При этом по отдельным нормативам имеются изменения, увеличены нормативы объема специализированной медицинской помощи в стационарных условиях за счет средств ОМС, объема медицинской реабилитации за счет средств ОМС.</w:t>
      </w:r>
    </w:p>
    <w:bookmarkEnd w:id="0"/>
    <w:p w:rsidR="0010625E" w:rsidRPr="00723864" w:rsidRDefault="0010625E" w:rsidP="00723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625E" w:rsidRPr="0072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64"/>
    <w:rsid w:val="0010625E"/>
    <w:rsid w:val="007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3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8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8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3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8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1</cp:revision>
  <dcterms:created xsi:type="dcterms:W3CDTF">2018-02-05T08:27:00Z</dcterms:created>
  <dcterms:modified xsi:type="dcterms:W3CDTF">2018-02-05T08:29:00Z</dcterms:modified>
</cp:coreProperties>
</file>