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DF" w:rsidRPr="00856BDF" w:rsidRDefault="00856BDF" w:rsidP="0085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DF">
        <w:rPr>
          <w:rFonts w:ascii="Times New Roman" w:hAnsi="Times New Roman" w:cs="Times New Roman"/>
          <w:b/>
          <w:sz w:val="28"/>
          <w:szCs w:val="28"/>
        </w:rPr>
        <w:t>РЕГУЛЯРНАЯ УБОРКА МУСОРА И ОСУЩЕСТВЛЕНИЕ ПОКОСА ТРАВЫ, ЭТО ОБЯЗАННОСТЬ ВЛАДЕЛЬЦЕВ ЗЕМЕЛЬНЫХ УЧАСТКОВ</w:t>
      </w:r>
    </w:p>
    <w:p w:rsidR="00856BDF" w:rsidRPr="00856BDF" w:rsidRDefault="00856BDF" w:rsidP="0085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DF">
        <w:rPr>
          <w:rFonts w:ascii="Times New Roman" w:hAnsi="Times New Roman" w:cs="Times New Roman"/>
          <w:sz w:val="28"/>
          <w:szCs w:val="28"/>
        </w:rPr>
        <w:t>Внесены соответствующие изменения в Правила противопожарного режима в Российской Федерации (Постановление Правительства РФ от 30.12.2017 № 1717).</w:t>
      </w:r>
    </w:p>
    <w:p w:rsidR="00856BDF" w:rsidRPr="00856BDF" w:rsidRDefault="00856BDF" w:rsidP="0085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856BDF">
        <w:rPr>
          <w:rFonts w:ascii="Times New Roman" w:hAnsi="Times New Roman" w:cs="Times New Roman"/>
          <w:sz w:val="28"/>
          <w:szCs w:val="28"/>
        </w:rPr>
        <w:t>проведение регулярной уборки мусора и осуществление покоса травы является обязанностью владельцев земельных участков, расположенных в границах населенных пунктов, садоводческих, огороднических или дачных некоммерческих объединений.</w:t>
      </w:r>
    </w:p>
    <w:p w:rsidR="00856BDF" w:rsidRPr="00856BDF" w:rsidRDefault="00856BDF" w:rsidP="0085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56BDF">
        <w:rPr>
          <w:rFonts w:ascii="Times New Roman" w:hAnsi="Times New Roman" w:cs="Times New Roman"/>
          <w:sz w:val="28"/>
          <w:szCs w:val="28"/>
        </w:rPr>
        <w:t>границы, в которых запрещено складирование сена, соломы и дров.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запрещено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продуктопроводов.</w:t>
      </w:r>
    </w:p>
    <w:p w:rsidR="00856BDF" w:rsidRPr="00856BDF" w:rsidRDefault="00856BDF" w:rsidP="0085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DF">
        <w:rPr>
          <w:rFonts w:ascii="Times New Roman" w:hAnsi="Times New Roman" w:cs="Times New Roman"/>
          <w:sz w:val="28"/>
          <w:szCs w:val="28"/>
        </w:rPr>
        <w:t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</w:t>
      </w:r>
    </w:p>
    <w:p w:rsidR="00856BDF" w:rsidRPr="00856BDF" w:rsidRDefault="00856BDF" w:rsidP="0085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BDF">
        <w:rPr>
          <w:rFonts w:ascii="Times New Roman" w:hAnsi="Times New Roman" w:cs="Times New Roman"/>
          <w:sz w:val="28"/>
          <w:szCs w:val="28"/>
        </w:rPr>
        <w:t>Полосы отвода и охранные зоны железных дорог должны быть очищены от валежника, порубочных остатков и кустарника, шпал железнодорожных деревянных отработанных и бракованных, а также других горючих отходов.</w:t>
      </w:r>
    </w:p>
    <w:p w:rsidR="00856BDF" w:rsidRPr="00856BDF" w:rsidRDefault="00856BDF" w:rsidP="0085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BDF">
        <w:rPr>
          <w:rFonts w:ascii="Times New Roman" w:hAnsi="Times New Roman" w:cs="Times New Roman"/>
          <w:sz w:val="28"/>
          <w:szCs w:val="28"/>
        </w:rPr>
        <w:t>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856BDF" w:rsidRPr="00856BDF" w:rsidRDefault="00856BDF" w:rsidP="0085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DF">
        <w:rPr>
          <w:rFonts w:ascii="Times New Roman" w:hAnsi="Times New Roman" w:cs="Times New Roman"/>
          <w:sz w:val="28"/>
          <w:szCs w:val="28"/>
        </w:rPr>
        <w:t> </w:t>
      </w:r>
    </w:p>
    <w:p w:rsidR="00BD535C" w:rsidRPr="00856BDF" w:rsidRDefault="00BD535C" w:rsidP="0085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35C" w:rsidRPr="0085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F"/>
    <w:rsid w:val="00856BDF"/>
    <w:rsid w:val="00B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2018-02-05T13:04:00Z</dcterms:created>
  <dcterms:modified xsi:type="dcterms:W3CDTF">2018-02-05T13:06:00Z</dcterms:modified>
</cp:coreProperties>
</file>